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757A" w14:textId="77777777" w:rsidR="009F6D55" w:rsidRDefault="009F6D55" w:rsidP="009F6D55">
      <w:bookmarkStart w:id="0" w:name="_GoBack"/>
      <w:bookmarkEnd w:id="0"/>
      <w:r w:rsidRPr="004D2974">
        <w:rPr>
          <w:rFonts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CFF4F4" wp14:editId="4CF50F9A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031240" cy="685800"/>
            <wp:effectExtent l="0" t="0" r="10160" b="0"/>
            <wp:wrapThrough wrapText="bothSides">
              <wp:wrapPolygon edited="0">
                <wp:start x="0" y="0"/>
                <wp:lineTo x="0" y="20800"/>
                <wp:lineTo x="21281" y="20800"/>
                <wp:lineTo x="21281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187">
        <w:rPr>
          <w:rFonts w:ascii="Blackadder ITC" w:hAnsi="Blackadder ITC"/>
          <w:b/>
          <w:noProof/>
          <w:sz w:val="44"/>
          <w:szCs w:val="44"/>
        </w:rPr>
        <w:drawing>
          <wp:anchor distT="36576" distB="36576" distL="36576" distR="36576" simplePos="0" relativeHeight="251659264" behindDoc="1" locked="0" layoutInCell="1" allowOverlap="1" wp14:anchorId="7064746A" wp14:editId="58D2EECF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857250" cy="819150"/>
            <wp:effectExtent l="0" t="0" r="6350" b="0"/>
            <wp:wrapThrough wrapText="bothSides">
              <wp:wrapPolygon edited="0">
                <wp:start x="16640" y="0"/>
                <wp:lineTo x="0" y="2679"/>
                <wp:lineTo x="0" y="20763"/>
                <wp:lineTo x="12800" y="20763"/>
                <wp:lineTo x="16640" y="20763"/>
                <wp:lineTo x="21120" y="14735"/>
                <wp:lineTo x="21120" y="10047"/>
                <wp:lineTo x="20480" y="0"/>
                <wp:lineTo x="16640" y="0"/>
              </wp:wrapPolygon>
            </wp:wrapThrough>
            <wp:docPr id="9" name="Picture 9" descr="2014DorothyBuckhanon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DorothyBuckhanonLogo_Smal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A9A2B" w14:textId="77777777" w:rsidR="009F6D55" w:rsidRDefault="009F6D55" w:rsidP="009F6D55"/>
    <w:p w14:paraId="33593D16" w14:textId="77777777" w:rsidR="009F6D55" w:rsidRDefault="009F6D55" w:rsidP="009F6D55"/>
    <w:p w14:paraId="01894A31" w14:textId="77777777" w:rsidR="009F6D55" w:rsidRDefault="009F6D55" w:rsidP="009F6D55">
      <w:r>
        <w:t>To: Delta Xi Omega Executive Committee</w:t>
      </w:r>
      <w:r w:rsidR="001F2F72">
        <w:t xml:space="preserve"> Members</w:t>
      </w:r>
    </w:p>
    <w:p w14:paraId="0AEFDB13" w14:textId="542CB827" w:rsidR="00994045" w:rsidRDefault="009F6D55" w:rsidP="009F6D55">
      <w:r>
        <w:t xml:space="preserve">Re: </w:t>
      </w:r>
      <w:r w:rsidR="001F2F72">
        <w:t xml:space="preserve"> </w:t>
      </w:r>
      <w:r w:rsidR="004553B1">
        <w:t>Request to r</w:t>
      </w:r>
      <w:r w:rsidR="001F2F72">
        <w:t>eschedule</w:t>
      </w:r>
      <w:r w:rsidR="00D80A93">
        <w:t xml:space="preserve"> the date</w:t>
      </w:r>
      <w:r>
        <w:t xml:space="preserve"> for </w:t>
      </w:r>
      <w:r w:rsidR="001F2F72">
        <w:t>the</w:t>
      </w:r>
      <w:r>
        <w:t xml:space="preserve"> </w:t>
      </w:r>
      <w:r w:rsidR="00D80A93">
        <w:t>April Joint Chapter Meeting</w:t>
      </w:r>
    </w:p>
    <w:p w14:paraId="2EB40DE5" w14:textId="77777777" w:rsidR="009F6D55" w:rsidRDefault="009F6D55" w:rsidP="009F6D55">
      <w:pPr>
        <w:jc w:val="center"/>
      </w:pPr>
    </w:p>
    <w:p w14:paraId="1CDBC202" w14:textId="77777777" w:rsidR="00D80A93" w:rsidRDefault="001F2F72" w:rsidP="001F2F72">
      <w:r>
        <w:t xml:space="preserve">Sorors, </w:t>
      </w:r>
    </w:p>
    <w:p w14:paraId="05DA1D4B" w14:textId="77777777" w:rsidR="00D80A93" w:rsidRDefault="00D80A93" w:rsidP="001F2F72"/>
    <w:p w14:paraId="4C85CCB1" w14:textId="26799E3B" w:rsidR="001F2F72" w:rsidRDefault="001F2F72" w:rsidP="001F2F72">
      <w:r>
        <w:t xml:space="preserve">I am asking for your consideration to reschedule the </w:t>
      </w:r>
      <w:r w:rsidR="00D80A93">
        <w:t xml:space="preserve">April Joint Chapter Meeting from April 21, 2018 to April 28, 2018 at 10:00am at Gethsemane Baptist Church. </w:t>
      </w:r>
    </w:p>
    <w:p w14:paraId="440A70DD" w14:textId="77777777" w:rsidR="009F6D55" w:rsidRDefault="009F6D55" w:rsidP="009F6D55"/>
    <w:p w14:paraId="7E2EC887" w14:textId="28E4D741" w:rsidR="009F6D55" w:rsidRDefault="009F6D55" w:rsidP="00D80A93">
      <w:r>
        <w:t xml:space="preserve">Rationale:  </w:t>
      </w:r>
      <w:r w:rsidR="00D80A93">
        <w:t>The 65</w:t>
      </w:r>
      <w:r w:rsidR="00D80A93" w:rsidRPr="00D80A93">
        <w:rPr>
          <w:vertAlign w:val="superscript"/>
        </w:rPr>
        <w:t>th</w:t>
      </w:r>
      <w:r w:rsidR="00D80A93">
        <w:t xml:space="preserve"> Mid-Atlantic Regional Conference is being held in Charlotte, NC on April 19-April 22. </w:t>
      </w:r>
      <w:r w:rsidR="002169BA">
        <w:t xml:space="preserve">Because </w:t>
      </w:r>
      <w:r w:rsidR="00D80A93">
        <w:t xml:space="preserve">the Western Carolina Cluster is the host chapter for the conference, we are encouraging all </w:t>
      </w:r>
      <w:proofErr w:type="spellStart"/>
      <w:r w:rsidR="00D80A93">
        <w:t>sorors</w:t>
      </w:r>
      <w:proofErr w:type="spellEnd"/>
      <w:r w:rsidR="00D80A93">
        <w:t xml:space="preserve"> to attend the MARC. Because we are asking all </w:t>
      </w:r>
      <w:proofErr w:type="spellStart"/>
      <w:r w:rsidR="00D80A93">
        <w:t>sorors</w:t>
      </w:r>
      <w:proofErr w:type="spellEnd"/>
      <w:r w:rsidR="00D80A93">
        <w:t xml:space="preserve"> to attend the MARC, it will be difficulty to hold a chapter meeting at anytime during the conference schedule. </w:t>
      </w:r>
    </w:p>
    <w:p w14:paraId="303B3868" w14:textId="6AEFC9F1" w:rsidR="00D80A93" w:rsidRDefault="00D80A93" w:rsidP="00D80A93"/>
    <w:p w14:paraId="0C230C6E" w14:textId="4591D766" w:rsidR="00D80A93" w:rsidRDefault="00D80A93" w:rsidP="00D80A93">
      <w:r>
        <w:t>Several of our chapter members serve as chairman on various committees and will be working diligently in preparation</w:t>
      </w:r>
      <w:r w:rsidR="002169BA">
        <w:t xml:space="preserve"> for </w:t>
      </w:r>
      <w:r>
        <w:t xml:space="preserve">the conference. Therefore, it would be difficult to have a chapter weekend prior to the third weekend in April. In addition, chapter members are asked to work on these committees. </w:t>
      </w:r>
    </w:p>
    <w:p w14:paraId="63CFD6BB" w14:textId="07013E1F" w:rsidR="003A219E" w:rsidRDefault="003A219E" w:rsidP="009F6D55"/>
    <w:p w14:paraId="55B8EB79" w14:textId="0D9F4D6A" w:rsidR="002169BA" w:rsidRDefault="002169BA" w:rsidP="009F6D55">
      <w:r>
        <w:t xml:space="preserve">The Business and Community Center already has a paid rental for April 28, 2018 during our chapter meeting times. Gethsemane Baptist Church’s fellowship hall is available for use that day and would accommodate both chapters. </w:t>
      </w:r>
    </w:p>
    <w:p w14:paraId="4CEA91F8" w14:textId="77777777" w:rsidR="009F6D55" w:rsidRDefault="009F6D55" w:rsidP="009F6D55"/>
    <w:p w14:paraId="5DEEAF82" w14:textId="71085757" w:rsidR="009F6D55" w:rsidRDefault="009F6D55" w:rsidP="009F6D55">
      <w:proofErr w:type="spellStart"/>
      <w:r>
        <w:t>Soror</w:t>
      </w:r>
      <w:proofErr w:type="spellEnd"/>
      <w:r w:rsidR="002169BA">
        <w:t xml:space="preserve"> </w:t>
      </w:r>
      <w:proofErr w:type="spellStart"/>
      <w:r w:rsidR="002169BA">
        <w:t>Sh’Myra</w:t>
      </w:r>
      <w:proofErr w:type="spellEnd"/>
      <w:r w:rsidR="002169BA">
        <w:t xml:space="preserve"> Moore </w:t>
      </w:r>
    </w:p>
    <w:sectPr w:rsidR="009F6D5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5"/>
    <w:rsid w:val="001C1B3B"/>
    <w:rsid w:val="001F2F72"/>
    <w:rsid w:val="002169BA"/>
    <w:rsid w:val="003A219E"/>
    <w:rsid w:val="004553B1"/>
    <w:rsid w:val="00994045"/>
    <w:rsid w:val="009F6D55"/>
    <w:rsid w:val="00B66C03"/>
    <w:rsid w:val="00D80A93"/>
    <w:rsid w:val="00E2239F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53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Lilliam Morgan</dc:creator>
  <cp:lastModifiedBy>answer8</cp:lastModifiedBy>
  <cp:revision>2</cp:revision>
  <dcterms:created xsi:type="dcterms:W3CDTF">2018-03-14T23:27:00Z</dcterms:created>
  <dcterms:modified xsi:type="dcterms:W3CDTF">2018-03-14T23:27:00Z</dcterms:modified>
</cp:coreProperties>
</file>